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0"/>
      </w:tblGrid>
      <w:tr w:rsidR="00833A38" w:rsidRPr="00833A38" w:rsidTr="00833A38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10"/>
            </w:tblGrid>
            <w:tr w:rsidR="00833A38" w:rsidRPr="00833A38">
              <w:tc>
                <w:tcPr>
                  <w:tcW w:w="0" w:type="auto"/>
                  <w:vAlign w:val="center"/>
                  <w:hideMark/>
                </w:tcPr>
                <w:p w:rsidR="00833A38" w:rsidRPr="00833A38" w:rsidRDefault="00833A38" w:rsidP="00833A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  <w:r w:rsidRPr="00833A38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EC"/>
                    </w:rPr>
                    <mc:AlternateContent>
                      <mc:Choice Requires="wps">
                        <w:drawing>
                          <wp:inline distT="0" distB="0" distL="0" distR="0">
                            <wp:extent cx="1085850" cy="1085850"/>
                            <wp:effectExtent l="0" t="0" r="0" b="0"/>
                            <wp:docPr id="1" name="Rectángulo 1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085850" cy="1085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105DAF64" id="Rectángulo 1" o:spid="_x0000_s1026" alt="LOGO" style="width:85.5pt;height:8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" filled="f" stroked="f"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</w:tr>
          </w:tbl>
          <w:p w:rsidR="00833A38" w:rsidRPr="00833A38" w:rsidRDefault="00833A38" w:rsidP="00833A38">
            <w:pPr>
              <w:spacing w:after="0" w:line="240" w:lineRule="auto"/>
              <w:rPr>
                <w:rFonts w:ascii="Segoe UI" w:eastAsia="Times New Roman" w:hAnsi="Segoe UI" w:cs="Segoe UI"/>
                <w:color w:val="201F1E"/>
                <w:sz w:val="23"/>
                <w:szCs w:val="23"/>
                <w:lang w:eastAsia="es-EC"/>
              </w:rPr>
            </w:pPr>
          </w:p>
        </w:tc>
      </w:tr>
    </w:tbl>
    <w:p w:rsidR="00833A38" w:rsidRPr="00833A38" w:rsidRDefault="00833A38" w:rsidP="00833A3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C"/>
        </w:rPr>
      </w:pPr>
    </w:p>
    <w:tbl>
      <w:tblPr>
        <w:tblW w:w="0" w:type="auto"/>
        <w:tblBorders>
          <w:left w:val="single" w:sz="6" w:space="0" w:color="FFDD00"/>
          <w:right w:val="single" w:sz="6" w:space="0" w:color="FFDD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8"/>
      </w:tblGrid>
      <w:tr w:rsidR="00833A38" w:rsidRPr="00833A38" w:rsidTr="00833A38">
        <w:tc>
          <w:tcPr>
            <w:tcW w:w="0" w:type="auto"/>
            <w:shd w:val="clear" w:color="auto" w:fill="F6F4F5"/>
            <w:tcMar>
              <w:top w:w="375" w:type="dxa"/>
              <w:left w:w="375" w:type="dxa"/>
              <w:bottom w:w="375" w:type="dxa"/>
              <w:right w:w="375" w:type="dxa"/>
            </w:tcMar>
            <w:vAlign w:val="center"/>
            <w:hideMark/>
          </w:tcPr>
          <w:tbl>
            <w:tblPr>
              <w:tblW w:w="747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38"/>
            </w:tblGrid>
            <w:tr w:rsidR="00833A38" w:rsidRPr="00833A38">
              <w:trPr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600" w:type="dxa"/>
                    <w:left w:w="600" w:type="dxa"/>
                    <w:bottom w:w="300" w:type="dxa"/>
                    <w:right w:w="600" w:type="dxa"/>
                  </w:tcMar>
                  <w:vAlign w:val="center"/>
                  <w:hideMark/>
                </w:tcPr>
                <w:p w:rsidR="00833A38" w:rsidRPr="00833A38" w:rsidRDefault="00833A38" w:rsidP="00833A38">
                  <w:pPr>
                    <w:spacing w:after="0" w:line="330" w:lineRule="atLeas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833A38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EC"/>
                    </w:rPr>
                    <w:t>MIÉRCOLES, 08 DE ABRIL DE 2020 17:30</w:t>
                  </w:r>
                </w:p>
              </w:tc>
            </w:tr>
            <w:tr w:rsidR="00833A38" w:rsidRPr="00833A38">
              <w:trPr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600" w:type="dxa"/>
                    <w:bottom w:w="0" w:type="dxa"/>
                    <w:right w:w="600" w:type="dxa"/>
                  </w:tcMar>
                  <w:vAlign w:val="center"/>
                  <w:hideMark/>
                </w:tcPr>
                <w:p w:rsidR="00833A38" w:rsidRPr="00833A38" w:rsidRDefault="00833A38" w:rsidP="00833A38">
                  <w:pPr>
                    <w:spacing w:after="0" w:line="330" w:lineRule="atLeast"/>
                    <w:jc w:val="center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833A38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EC"/>
                    </w:rPr>
                    <w:t>Transferencia Interbancaria</w:t>
                  </w:r>
                </w:p>
              </w:tc>
            </w:tr>
            <w:tr w:rsidR="00833A38" w:rsidRPr="00833A38">
              <w:trPr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300" w:type="dxa"/>
                    <w:left w:w="600" w:type="dxa"/>
                    <w:bottom w:w="300" w:type="dxa"/>
                    <w:right w:w="600" w:type="dxa"/>
                  </w:tcMar>
                  <w:vAlign w:val="center"/>
                  <w:hideMark/>
                </w:tcPr>
                <w:p w:rsidR="00833A38" w:rsidRPr="00833A38" w:rsidRDefault="00833A38" w:rsidP="00833A3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833A38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EC"/>
                    </w:rPr>
                    <w:t>Estimado/a: BAEZ CAMPAÑA RICARDO MIGUEL</w:t>
                  </w:r>
                  <w:r w:rsidRPr="00833A38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br/>
                  </w:r>
                  <w:r w:rsidRPr="00833A38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br/>
                    <w:t>Reciba un cordial saludo del Asesor Virtual del Banco Pichincha</w:t>
                  </w:r>
                </w:p>
              </w:tc>
            </w:tr>
            <w:tr w:rsidR="00833A38" w:rsidRPr="00833A38">
              <w:trPr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150" w:type="dxa"/>
                    <w:left w:w="600" w:type="dxa"/>
                    <w:bottom w:w="300" w:type="dxa"/>
                    <w:right w:w="600" w:type="dxa"/>
                  </w:tcMar>
                  <w:vAlign w:val="center"/>
                  <w:hideMark/>
                </w:tcPr>
                <w:p w:rsidR="00833A38" w:rsidRPr="00833A38" w:rsidRDefault="00833A38" w:rsidP="00833A38">
                  <w:pPr>
                    <w:spacing w:after="0" w:line="330" w:lineRule="atLeast"/>
                    <w:jc w:val="both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833A38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t>Su transferencia está en proceso. Para que su transacción sea exitosa los datos de origen y destino deben haber sido ingresados correctamente.</w:t>
                  </w:r>
                </w:p>
              </w:tc>
            </w:tr>
            <w:tr w:rsidR="00833A38" w:rsidRPr="00833A38">
              <w:trPr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600" w:type="dxa"/>
                    <w:bottom w:w="0" w:type="dxa"/>
                    <w:right w:w="600" w:type="dxa"/>
                  </w:tcMar>
                  <w:vAlign w:val="center"/>
                  <w:hideMark/>
                </w:tcPr>
                <w:tbl>
                  <w:tblPr>
                    <w:tblW w:w="6600" w:type="dxa"/>
                    <w:jc w:val="center"/>
                    <w:tblBorders>
                      <w:top w:val="single" w:sz="6" w:space="0" w:color="F6F4F5"/>
                      <w:left w:val="single" w:sz="6" w:space="0" w:color="F6F4F5"/>
                      <w:bottom w:val="single" w:sz="6" w:space="0" w:color="F6F4F5"/>
                      <w:right w:val="single" w:sz="6" w:space="0" w:color="F6F4F5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40"/>
                    <w:gridCol w:w="3960"/>
                  </w:tblGrid>
                  <w:tr w:rsidR="00833A38" w:rsidRPr="00833A38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shd w:val="clear" w:color="auto" w:fill="F6F4F5"/>
                        <w:tcMar>
                          <w:top w:w="150" w:type="dxa"/>
                          <w:left w:w="600" w:type="dxa"/>
                          <w:bottom w:w="150" w:type="dxa"/>
                          <w:right w:w="600" w:type="dxa"/>
                        </w:tcMar>
                        <w:vAlign w:val="center"/>
                        <w:hideMark/>
                      </w:tcPr>
                      <w:p w:rsidR="00833A38" w:rsidRPr="00833A38" w:rsidRDefault="00833A38" w:rsidP="00833A38">
                        <w:pPr>
                          <w:spacing w:after="0" w:line="240" w:lineRule="atLeast"/>
                          <w:jc w:val="center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33A38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Detalle de transferencia</w:t>
                        </w:r>
                      </w:p>
                    </w:tc>
                  </w:tr>
                  <w:tr w:rsidR="00833A38" w:rsidRPr="00833A38">
                    <w:trPr>
                      <w:jc w:val="center"/>
                    </w:trPr>
                    <w:tc>
                      <w:tcPr>
                        <w:tcW w:w="2000" w:type="pct"/>
                        <w:shd w:val="clear" w:color="auto" w:fill="FFFFFF"/>
                        <w:tcMar>
                          <w:top w:w="300" w:type="dxa"/>
                          <w:left w:w="300" w:type="dxa"/>
                          <w:bottom w:w="75" w:type="dxa"/>
                          <w:right w:w="45" w:type="dxa"/>
                        </w:tcMar>
                        <w:vAlign w:val="center"/>
                        <w:hideMark/>
                      </w:tcPr>
                      <w:p w:rsidR="00833A38" w:rsidRPr="00833A38" w:rsidRDefault="00833A38" w:rsidP="00833A38">
                        <w:pPr>
                          <w:spacing w:after="0" w:line="240" w:lineRule="atLeast"/>
                          <w:jc w:val="righ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33A38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Cuenta de origen:</w:t>
                        </w:r>
                      </w:p>
                    </w:tc>
                    <w:tc>
                      <w:tcPr>
                        <w:tcW w:w="3000" w:type="pct"/>
                        <w:shd w:val="clear" w:color="auto" w:fill="FFFFFF"/>
                        <w:tcMar>
                          <w:top w:w="300" w:type="dxa"/>
                          <w:left w:w="45" w:type="dxa"/>
                          <w:bottom w:w="75" w:type="dxa"/>
                          <w:right w:w="300" w:type="dxa"/>
                        </w:tcMar>
                        <w:vAlign w:val="center"/>
                        <w:hideMark/>
                      </w:tcPr>
                      <w:p w:rsidR="00833A38" w:rsidRPr="00833A38" w:rsidRDefault="00833A38" w:rsidP="00833A38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33A38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XXXXXX3400</w:t>
                        </w:r>
                      </w:p>
                    </w:tc>
                  </w:tr>
                  <w:tr w:rsidR="00833A38" w:rsidRPr="00833A38">
                    <w:trPr>
                      <w:jc w:val="center"/>
                    </w:trPr>
                    <w:tc>
                      <w:tcPr>
                        <w:tcW w:w="2000" w:type="pct"/>
                        <w:shd w:val="clear" w:color="auto" w:fill="FFFFFF"/>
                        <w:tcMar>
                          <w:top w:w="75" w:type="dxa"/>
                          <w:left w:w="300" w:type="dxa"/>
                          <w:bottom w:w="75" w:type="dxa"/>
                          <w:right w:w="45" w:type="dxa"/>
                        </w:tcMar>
                        <w:vAlign w:val="center"/>
                        <w:hideMark/>
                      </w:tcPr>
                      <w:p w:rsidR="00833A38" w:rsidRPr="00833A38" w:rsidRDefault="00833A38" w:rsidP="00833A38">
                        <w:pPr>
                          <w:spacing w:after="0" w:line="240" w:lineRule="atLeast"/>
                          <w:jc w:val="righ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33A38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Banco destino:</w:t>
                        </w:r>
                      </w:p>
                    </w:tc>
                    <w:tc>
                      <w:tcPr>
                        <w:tcW w:w="3000" w:type="pct"/>
                        <w:shd w:val="clear" w:color="auto" w:fill="FFFFFF"/>
                        <w:tcMar>
                          <w:top w:w="75" w:type="dxa"/>
                          <w:left w:w="45" w:type="dxa"/>
                          <w:bottom w:w="75" w:type="dxa"/>
                          <w:right w:w="300" w:type="dxa"/>
                        </w:tcMar>
                        <w:vAlign w:val="center"/>
                        <w:hideMark/>
                      </w:tcPr>
                      <w:p w:rsidR="00833A38" w:rsidRPr="00833A38" w:rsidRDefault="00833A38" w:rsidP="00833A38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33A38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BANCO PRODUBANCO</w:t>
                        </w:r>
                      </w:p>
                    </w:tc>
                  </w:tr>
                  <w:tr w:rsidR="00833A38" w:rsidRPr="00833A38">
                    <w:trPr>
                      <w:jc w:val="center"/>
                    </w:trPr>
                    <w:tc>
                      <w:tcPr>
                        <w:tcW w:w="2000" w:type="pct"/>
                        <w:shd w:val="clear" w:color="auto" w:fill="FFFFFF"/>
                        <w:tcMar>
                          <w:top w:w="75" w:type="dxa"/>
                          <w:left w:w="300" w:type="dxa"/>
                          <w:bottom w:w="75" w:type="dxa"/>
                          <w:right w:w="45" w:type="dxa"/>
                        </w:tcMar>
                        <w:vAlign w:val="center"/>
                        <w:hideMark/>
                      </w:tcPr>
                      <w:p w:rsidR="00833A38" w:rsidRPr="00833A38" w:rsidRDefault="00833A38" w:rsidP="00833A38">
                        <w:pPr>
                          <w:spacing w:after="0" w:line="240" w:lineRule="atLeast"/>
                          <w:jc w:val="righ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33A38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Cuenta acreditada:</w:t>
                        </w:r>
                      </w:p>
                    </w:tc>
                    <w:tc>
                      <w:tcPr>
                        <w:tcW w:w="3000" w:type="pct"/>
                        <w:shd w:val="clear" w:color="auto" w:fill="FFFFFF"/>
                        <w:tcMar>
                          <w:top w:w="75" w:type="dxa"/>
                          <w:left w:w="45" w:type="dxa"/>
                          <w:bottom w:w="75" w:type="dxa"/>
                          <w:right w:w="300" w:type="dxa"/>
                        </w:tcMar>
                        <w:vAlign w:val="center"/>
                        <w:hideMark/>
                      </w:tcPr>
                      <w:p w:rsidR="00833A38" w:rsidRPr="00833A38" w:rsidRDefault="00833A38" w:rsidP="00833A38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33A38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XXXXXX6298</w:t>
                        </w:r>
                      </w:p>
                    </w:tc>
                  </w:tr>
                  <w:tr w:rsidR="00833A38" w:rsidRPr="00833A38">
                    <w:trPr>
                      <w:jc w:val="center"/>
                    </w:trPr>
                    <w:tc>
                      <w:tcPr>
                        <w:tcW w:w="2000" w:type="pct"/>
                        <w:shd w:val="clear" w:color="auto" w:fill="FFFFFF"/>
                        <w:tcMar>
                          <w:top w:w="75" w:type="dxa"/>
                          <w:left w:w="300" w:type="dxa"/>
                          <w:bottom w:w="75" w:type="dxa"/>
                          <w:right w:w="45" w:type="dxa"/>
                        </w:tcMar>
                        <w:vAlign w:val="center"/>
                        <w:hideMark/>
                      </w:tcPr>
                      <w:p w:rsidR="00833A38" w:rsidRPr="00833A38" w:rsidRDefault="00833A38" w:rsidP="00833A38">
                        <w:pPr>
                          <w:spacing w:after="0" w:line="240" w:lineRule="atLeast"/>
                          <w:jc w:val="righ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33A38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Nombre del beneficiario:</w:t>
                        </w:r>
                      </w:p>
                    </w:tc>
                    <w:tc>
                      <w:tcPr>
                        <w:tcW w:w="3000" w:type="pct"/>
                        <w:shd w:val="clear" w:color="auto" w:fill="FFFFFF"/>
                        <w:tcMar>
                          <w:top w:w="75" w:type="dxa"/>
                          <w:left w:w="45" w:type="dxa"/>
                          <w:bottom w:w="75" w:type="dxa"/>
                          <w:right w:w="300" w:type="dxa"/>
                        </w:tcMar>
                        <w:vAlign w:val="center"/>
                        <w:hideMark/>
                      </w:tcPr>
                      <w:p w:rsidR="00833A38" w:rsidRPr="00833A38" w:rsidRDefault="00833A38" w:rsidP="00833A38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33A38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RODRIGUEZ SIMBA?A CLEBER WILSON</w:t>
                        </w:r>
                      </w:p>
                    </w:tc>
                  </w:tr>
                  <w:tr w:rsidR="00833A38" w:rsidRPr="00833A38">
                    <w:trPr>
                      <w:jc w:val="center"/>
                    </w:trPr>
                    <w:tc>
                      <w:tcPr>
                        <w:tcW w:w="2000" w:type="pct"/>
                        <w:shd w:val="clear" w:color="auto" w:fill="FFFFFF"/>
                        <w:tcMar>
                          <w:top w:w="75" w:type="dxa"/>
                          <w:left w:w="300" w:type="dxa"/>
                          <w:bottom w:w="75" w:type="dxa"/>
                          <w:right w:w="45" w:type="dxa"/>
                        </w:tcMar>
                        <w:vAlign w:val="center"/>
                        <w:hideMark/>
                      </w:tcPr>
                      <w:p w:rsidR="00833A38" w:rsidRPr="00833A38" w:rsidRDefault="00833A38" w:rsidP="00833A38">
                        <w:pPr>
                          <w:spacing w:after="0" w:line="240" w:lineRule="atLeast"/>
                          <w:jc w:val="righ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33A38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Identificación del beneficiario:</w:t>
                        </w:r>
                      </w:p>
                    </w:tc>
                    <w:tc>
                      <w:tcPr>
                        <w:tcW w:w="3000" w:type="pct"/>
                        <w:shd w:val="clear" w:color="auto" w:fill="FFFFFF"/>
                        <w:tcMar>
                          <w:top w:w="75" w:type="dxa"/>
                          <w:left w:w="45" w:type="dxa"/>
                          <w:bottom w:w="75" w:type="dxa"/>
                          <w:right w:w="300" w:type="dxa"/>
                        </w:tcMar>
                        <w:vAlign w:val="center"/>
                        <w:hideMark/>
                      </w:tcPr>
                      <w:p w:rsidR="00833A38" w:rsidRPr="00833A38" w:rsidRDefault="00833A38" w:rsidP="00833A38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33A38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1716598295</w:t>
                        </w:r>
                      </w:p>
                    </w:tc>
                  </w:tr>
                  <w:tr w:rsidR="00833A38" w:rsidRPr="00833A38">
                    <w:trPr>
                      <w:jc w:val="center"/>
                    </w:trPr>
                    <w:tc>
                      <w:tcPr>
                        <w:tcW w:w="2000" w:type="pct"/>
                        <w:shd w:val="clear" w:color="auto" w:fill="FFFFFF"/>
                        <w:tcMar>
                          <w:top w:w="75" w:type="dxa"/>
                          <w:left w:w="300" w:type="dxa"/>
                          <w:bottom w:w="75" w:type="dxa"/>
                          <w:right w:w="45" w:type="dxa"/>
                        </w:tcMar>
                        <w:vAlign w:val="center"/>
                        <w:hideMark/>
                      </w:tcPr>
                      <w:p w:rsidR="00833A38" w:rsidRPr="00833A38" w:rsidRDefault="00833A38" w:rsidP="00833A38">
                        <w:pPr>
                          <w:spacing w:after="0" w:line="240" w:lineRule="atLeast"/>
                          <w:jc w:val="righ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33A38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Monto:</w:t>
                        </w:r>
                      </w:p>
                    </w:tc>
                    <w:tc>
                      <w:tcPr>
                        <w:tcW w:w="3000" w:type="pct"/>
                        <w:shd w:val="clear" w:color="auto" w:fill="FFFFFF"/>
                        <w:tcMar>
                          <w:top w:w="75" w:type="dxa"/>
                          <w:left w:w="45" w:type="dxa"/>
                          <w:bottom w:w="75" w:type="dxa"/>
                          <w:right w:w="300" w:type="dxa"/>
                        </w:tcMar>
                        <w:vAlign w:val="center"/>
                        <w:hideMark/>
                      </w:tcPr>
                      <w:p w:rsidR="00833A38" w:rsidRPr="00833A38" w:rsidRDefault="00833A38" w:rsidP="00833A38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33A38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$ 13</w:t>
                        </w:r>
                      </w:p>
                    </w:tc>
                  </w:tr>
                  <w:tr w:rsidR="00833A38" w:rsidRPr="00833A38">
                    <w:trPr>
                      <w:jc w:val="center"/>
                    </w:trPr>
                    <w:tc>
                      <w:tcPr>
                        <w:tcW w:w="2000" w:type="pct"/>
                        <w:shd w:val="clear" w:color="auto" w:fill="FFFFFF"/>
                        <w:tcMar>
                          <w:top w:w="75" w:type="dxa"/>
                          <w:left w:w="300" w:type="dxa"/>
                          <w:bottom w:w="300" w:type="dxa"/>
                          <w:right w:w="45" w:type="dxa"/>
                        </w:tcMar>
                        <w:vAlign w:val="center"/>
                        <w:hideMark/>
                      </w:tcPr>
                      <w:p w:rsidR="00833A38" w:rsidRPr="00833A38" w:rsidRDefault="00833A38" w:rsidP="00833A38">
                        <w:pPr>
                          <w:spacing w:after="0" w:line="240" w:lineRule="atLeast"/>
                          <w:jc w:val="righ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33A38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Fecha:</w:t>
                        </w:r>
                      </w:p>
                    </w:tc>
                    <w:tc>
                      <w:tcPr>
                        <w:tcW w:w="3000" w:type="pct"/>
                        <w:shd w:val="clear" w:color="auto" w:fill="FFFFFF"/>
                        <w:tcMar>
                          <w:top w:w="75" w:type="dxa"/>
                          <w:left w:w="45" w:type="dxa"/>
                          <w:bottom w:w="300" w:type="dxa"/>
                          <w:right w:w="300" w:type="dxa"/>
                        </w:tcMar>
                        <w:vAlign w:val="center"/>
                        <w:hideMark/>
                      </w:tcPr>
                      <w:p w:rsidR="00833A38" w:rsidRPr="00833A38" w:rsidRDefault="00833A38" w:rsidP="00833A38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33A38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08/04/2020</w:t>
                        </w:r>
                      </w:p>
                    </w:tc>
                  </w:tr>
                  <w:tr w:rsidR="00833A38" w:rsidRPr="00833A38">
                    <w:trPr>
                      <w:jc w:val="center"/>
                    </w:trPr>
                    <w:tc>
                      <w:tcPr>
                        <w:tcW w:w="2000" w:type="pct"/>
                        <w:shd w:val="clear" w:color="auto" w:fill="FFFFFF"/>
                        <w:tcMar>
                          <w:top w:w="75" w:type="dxa"/>
                          <w:left w:w="300" w:type="dxa"/>
                          <w:bottom w:w="300" w:type="dxa"/>
                          <w:right w:w="45" w:type="dxa"/>
                        </w:tcMar>
                        <w:vAlign w:val="center"/>
                        <w:hideMark/>
                      </w:tcPr>
                      <w:p w:rsidR="00833A38" w:rsidRPr="00833A38" w:rsidRDefault="00833A38" w:rsidP="00833A38">
                        <w:pPr>
                          <w:spacing w:after="0" w:line="240" w:lineRule="atLeast"/>
                          <w:jc w:val="righ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33A38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Documento:</w:t>
                        </w:r>
                      </w:p>
                    </w:tc>
                    <w:tc>
                      <w:tcPr>
                        <w:tcW w:w="3000" w:type="pct"/>
                        <w:shd w:val="clear" w:color="auto" w:fill="FFFFFF"/>
                        <w:tcMar>
                          <w:top w:w="75" w:type="dxa"/>
                          <w:left w:w="45" w:type="dxa"/>
                          <w:bottom w:w="300" w:type="dxa"/>
                          <w:right w:w="300" w:type="dxa"/>
                        </w:tcMar>
                        <w:vAlign w:val="center"/>
                        <w:hideMark/>
                      </w:tcPr>
                      <w:p w:rsidR="00833A38" w:rsidRPr="00833A38" w:rsidRDefault="00833A38" w:rsidP="00833A38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33A38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17087461</w:t>
                        </w:r>
                      </w:p>
                    </w:tc>
                  </w:tr>
                </w:tbl>
                <w:p w:rsidR="00833A38" w:rsidRPr="00833A38" w:rsidRDefault="00833A38" w:rsidP="00833A38">
                  <w:pPr>
                    <w:spacing w:after="0" w:line="330" w:lineRule="atLeas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</w:p>
              </w:tc>
            </w:tr>
            <w:tr w:rsidR="00833A38" w:rsidRPr="00833A38">
              <w:trPr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300" w:type="dxa"/>
                    <w:left w:w="600" w:type="dxa"/>
                    <w:bottom w:w="600" w:type="dxa"/>
                    <w:right w:w="600" w:type="dxa"/>
                  </w:tcMar>
                  <w:vAlign w:val="center"/>
                  <w:hideMark/>
                </w:tcPr>
                <w:p w:rsidR="00833A38" w:rsidRPr="00833A38" w:rsidRDefault="00833A38" w:rsidP="00833A3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833A38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t>Gracias por utilizar nuestro</w:t>
                  </w:r>
                  <w:bookmarkStart w:id="0" w:name="_GoBack"/>
                  <w:bookmarkEnd w:id="0"/>
                  <w:r w:rsidRPr="00833A38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t xml:space="preserve"> servicio, estaremos gustosos de servirle.</w:t>
                  </w:r>
                  <w:r w:rsidRPr="00833A38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br/>
                  </w:r>
                  <w:r w:rsidRPr="00833A38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br/>
                    <w:t>Atentamente,</w:t>
                  </w:r>
                  <w:r w:rsidRPr="00833A38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br/>
                  </w:r>
                  <w:r w:rsidRPr="00833A38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EC"/>
                    </w:rPr>
                    <w:t>Banco Pichincha</w:t>
                  </w:r>
                </w:p>
              </w:tc>
            </w:tr>
          </w:tbl>
          <w:p w:rsidR="00833A38" w:rsidRPr="00833A38" w:rsidRDefault="00833A38" w:rsidP="00833A38">
            <w:pPr>
              <w:spacing w:after="0" w:line="240" w:lineRule="auto"/>
              <w:rPr>
                <w:rFonts w:ascii="Segoe UI" w:eastAsia="Times New Roman" w:hAnsi="Segoe UI" w:cs="Segoe UI"/>
                <w:color w:val="201F1E"/>
                <w:sz w:val="23"/>
                <w:szCs w:val="23"/>
                <w:lang w:eastAsia="es-EC"/>
              </w:rPr>
            </w:pPr>
          </w:p>
        </w:tc>
      </w:tr>
    </w:tbl>
    <w:p w:rsidR="00833A38" w:rsidRPr="00833A38" w:rsidRDefault="00833A38" w:rsidP="00833A3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C"/>
        </w:rPr>
      </w:pPr>
    </w:p>
    <w:tbl>
      <w:tblPr>
        <w:tblW w:w="8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0"/>
      </w:tblGrid>
      <w:tr w:rsidR="00833A38" w:rsidRPr="00833A38" w:rsidTr="00833A38">
        <w:tc>
          <w:tcPr>
            <w:tcW w:w="0" w:type="auto"/>
            <w:shd w:val="clear" w:color="auto" w:fill="0F265C"/>
            <w:tcMar>
              <w:top w:w="300" w:type="dxa"/>
              <w:left w:w="600" w:type="dxa"/>
              <w:bottom w:w="600" w:type="dxa"/>
              <w:right w:w="600" w:type="dxa"/>
            </w:tcMar>
            <w:vAlign w:val="center"/>
            <w:hideMark/>
          </w:tcPr>
          <w:p w:rsidR="00833A38" w:rsidRPr="00833A38" w:rsidRDefault="00833A38" w:rsidP="00833A38">
            <w:pPr>
              <w:spacing w:after="0" w:line="240" w:lineRule="atLeast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EC"/>
              </w:rPr>
            </w:pPr>
            <w:r w:rsidRPr="00833A38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es-EC"/>
              </w:rPr>
              <w:t>www.pichincha.com</w:t>
            </w:r>
            <w:r w:rsidRPr="00833A38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EC"/>
              </w:rPr>
              <w:br/>
            </w:r>
            <w:r w:rsidRPr="00833A38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EC"/>
              </w:rPr>
              <w:br/>
            </w:r>
            <w:r w:rsidRPr="00833A38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es-EC"/>
              </w:rPr>
              <w:t>Banca Telefónica:</w:t>
            </w:r>
            <w:r w:rsidRPr="00833A38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EC"/>
              </w:rPr>
              <w:t> Quito y Región Sierra </w:t>
            </w:r>
            <w:r w:rsidRPr="00833A38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es-EC"/>
              </w:rPr>
              <w:t>(02)-2999-999</w:t>
            </w:r>
            <w:r w:rsidRPr="00833A38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EC"/>
              </w:rPr>
              <w:t> ¦ Guayaquil y Región Costa al </w:t>
            </w:r>
            <w:r w:rsidRPr="00833A38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es-EC"/>
              </w:rPr>
              <w:t>1700 800 800</w:t>
            </w:r>
            <w:r w:rsidRPr="00833A38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EC"/>
              </w:rPr>
              <w:t> ¦ Cuenca y Región Austro</w:t>
            </w:r>
            <w:r w:rsidRPr="00833A38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es-EC"/>
              </w:rPr>
              <w:t> (07)-2848-888</w:t>
            </w:r>
          </w:p>
        </w:tc>
      </w:tr>
    </w:tbl>
    <w:p w:rsidR="003C3216" w:rsidRDefault="003C3216"/>
    <w:sectPr w:rsidR="003C3216" w:rsidSect="00833A38">
      <w:pgSz w:w="11906" w:h="16838"/>
      <w:pgMar w:top="426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A38"/>
    <w:rsid w:val="003C3216"/>
    <w:rsid w:val="0083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4B8D5-E6FB-4905-97BD-222409253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33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Báez</dc:creator>
  <cp:keywords/>
  <dc:description/>
  <cp:lastModifiedBy>Ricardo Báez</cp:lastModifiedBy>
  <cp:revision>1</cp:revision>
  <dcterms:created xsi:type="dcterms:W3CDTF">2020-04-08T23:23:00Z</dcterms:created>
  <dcterms:modified xsi:type="dcterms:W3CDTF">2020-04-08T23:24:00Z</dcterms:modified>
</cp:coreProperties>
</file>